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680076">
        <w:rPr>
          <w:rFonts w:ascii="Times New Roman" w:hAnsi="Times New Roman"/>
        </w:rPr>
        <w:t>Приложение № 1.31</w:t>
      </w:r>
      <w:bookmarkStart w:id="0" w:name="_GoBack"/>
      <w:bookmarkEnd w:id="0"/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17701F">
        <w:rPr>
          <w:rFonts w:ascii="Times New Roman" w:hAnsi="Times New Roman"/>
        </w:rPr>
        <w:t>Частное учреждение</w:t>
      </w:r>
      <w:r w:rsidR="004F2107">
        <w:rPr>
          <w:rFonts w:ascii="Times New Roman" w:hAnsi="Times New Roman"/>
        </w:rPr>
        <w:tab/>
      </w:r>
      <w:r w:rsidR="002B7924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17701F" w:rsidRDefault="0017701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здравоохранения </w:t>
      </w:r>
      <w:r>
        <w:rPr>
          <w:rFonts w:ascii="Times New Roman" w:hAnsi="Times New Roman"/>
          <w:sz w:val="20"/>
          <w:szCs w:val="20"/>
        </w:rPr>
        <w:t xml:space="preserve"> </w:t>
      </w:r>
      <w:r w:rsidRPr="0017701F">
        <w:rPr>
          <w:rFonts w:ascii="Times New Roman" w:hAnsi="Times New Roman"/>
        </w:rPr>
        <w:t>«Поликлиника РЖД-Медицина</w:t>
      </w:r>
      <w:r w:rsidRPr="0017701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F16788">
        <w:rPr>
          <w:rFonts w:ascii="Times New Roman" w:hAnsi="Times New Roman"/>
          <w:sz w:val="20"/>
          <w:szCs w:val="20"/>
        </w:rPr>
        <w:t>пунктов</w:t>
      </w:r>
    </w:p>
    <w:p w:rsidR="00D82000" w:rsidRPr="0017701F" w:rsidRDefault="0017701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17701F">
        <w:rPr>
          <w:rFonts w:ascii="Times New Roman" w:hAnsi="Times New Roman"/>
        </w:rPr>
        <w:t>города Борзя</w:t>
      </w:r>
      <w:r w:rsidR="00D82000" w:rsidRPr="0017701F">
        <w:rPr>
          <w:rFonts w:ascii="Times New Roman" w:hAnsi="Times New Roman"/>
        </w:rPr>
        <w:tab/>
      </w:r>
      <w:r w:rsidR="00D82000" w:rsidRPr="0017701F">
        <w:rPr>
          <w:rFonts w:ascii="Times New Roman" w:hAnsi="Times New Roman"/>
        </w:rPr>
        <w:tab/>
      </w:r>
      <w:r w:rsidR="00D82000" w:rsidRPr="0017701F">
        <w:rPr>
          <w:rFonts w:ascii="Times New Roman" w:hAnsi="Times New Roman"/>
        </w:rPr>
        <w:tab/>
      </w:r>
      <w:r w:rsidR="00D82000" w:rsidRPr="0017701F">
        <w:rPr>
          <w:rFonts w:ascii="Times New Roman" w:hAnsi="Times New Roman"/>
        </w:rPr>
        <w:tab/>
      </w:r>
    </w:p>
    <w:p w:rsidR="0056250F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D82000">
        <w:rPr>
          <w:rFonts w:ascii="Times New Roman" w:hAnsi="Times New Roman"/>
        </w:rPr>
        <w:t>0</w:t>
      </w:r>
      <w:r>
        <w:rPr>
          <w:rFonts w:ascii="Times New Roman" w:hAnsi="Times New Roman"/>
        </w:rPr>
        <w:t>, Забайкальский край, Борзинский</w:t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17701F">
        <w:rPr>
          <w:rFonts w:ascii="Times New Roman" w:hAnsi="Times New Roman"/>
        </w:rPr>
        <w:t>Железнодорожная, д. 14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680076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68007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68007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 w:rsidR="0017701F">
        <w:rPr>
          <w:rFonts w:ascii="Times New Roman" w:hAnsi="Times New Roman"/>
          <w:sz w:val="24"/>
          <w:szCs w:val="24"/>
        </w:rPr>
        <w:t>99</w:t>
      </w:r>
      <w:r w:rsidR="00B41E96">
        <w:rPr>
          <w:rFonts w:ascii="Times New Roman" w:hAnsi="Times New Roman"/>
          <w:sz w:val="24"/>
          <w:szCs w:val="24"/>
        </w:rPr>
        <w:t xml:space="preserve"> м.</w:t>
      </w:r>
    </w:p>
    <w:p w:rsidR="0017701F" w:rsidRDefault="0017701F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68007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310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r>
        <w:rPr>
          <w:rFonts w:ascii="Times New Roman" w:hAnsi="Times New Roman"/>
          <w:sz w:val="24"/>
          <w:szCs w:val="24"/>
        </w:rPr>
        <w:t>Дьячкова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076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6F61ED53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144</cp:revision>
  <cp:lastPrinted>2021-12-20T01:42:00Z</cp:lastPrinted>
  <dcterms:created xsi:type="dcterms:W3CDTF">2016-05-17T23:40:00Z</dcterms:created>
  <dcterms:modified xsi:type="dcterms:W3CDTF">2023-06-22T23:16:00Z</dcterms:modified>
</cp:coreProperties>
</file>